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1C35A1" w:rsidRDefault="001110E3" w:rsidP="0059174E">
      <w:pPr>
        <w:jc w:val="center"/>
        <w:rPr>
          <w:rFonts w:ascii="Times New Roman" w:hAnsi="Times New Roman" w:cs="Times New Roman"/>
          <w:b/>
        </w:rPr>
      </w:pPr>
      <w:r w:rsidRPr="001C35A1">
        <w:rPr>
          <w:rFonts w:ascii="Times New Roman" w:hAnsi="Times New Roman" w:cs="Times New Roman"/>
          <w:b/>
        </w:rPr>
        <w:t>EQUIPMENT</w:t>
      </w:r>
      <w:r w:rsidR="00FC3FCC" w:rsidRPr="001C35A1">
        <w:rPr>
          <w:rFonts w:ascii="Times New Roman" w:hAnsi="Times New Roman" w:cs="Times New Roman"/>
          <w:b/>
        </w:rPr>
        <w:t xml:space="preserve"> NEEDS ASSESSMENT APPLICATION</w:t>
      </w:r>
    </w:p>
    <w:p w:rsidR="00FC3FCC" w:rsidRPr="001C35A1" w:rsidRDefault="00FC3FCC" w:rsidP="00FC3FCC">
      <w:pPr>
        <w:rPr>
          <w:rFonts w:ascii="Times New Roman" w:hAnsi="Times New Roman" w:cs="Times New Roman"/>
          <w:b/>
        </w:rPr>
      </w:pPr>
    </w:p>
    <w:tbl>
      <w:tblPr>
        <w:tblStyle w:val="TableGrid"/>
        <w:tblW w:w="0" w:type="auto"/>
        <w:tblLook w:val="04A0"/>
      </w:tblPr>
      <w:tblGrid>
        <w:gridCol w:w="4428"/>
        <w:gridCol w:w="4428"/>
      </w:tblGrid>
      <w:tr w:rsidR="00575845" w:rsidRPr="001C35A1" w:rsidTr="00575845">
        <w:tc>
          <w:tcPr>
            <w:tcW w:w="4428" w:type="dxa"/>
            <w:hideMark/>
          </w:tcPr>
          <w:p w:rsidR="00575845" w:rsidRPr="001C35A1" w:rsidRDefault="00575845">
            <w:pPr>
              <w:jc w:val="right"/>
              <w:rPr>
                <w:rFonts w:ascii="Times New Roman" w:hAnsi="Times New Roman" w:cs="Times New Roman"/>
              </w:rPr>
            </w:pPr>
            <w:r w:rsidRPr="001C35A1">
              <w:rPr>
                <w:rFonts w:ascii="Times New Roman" w:hAnsi="Times New Roman" w:cs="Times New Roman"/>
              </w:rPr>
              <w:t>Name of Person Submitting Request:</w:t>
            </w:r>
          </w:p>
        </w:tc>
        <w:tc>
          <w:tcPr>
            <w:tcW w:w="4428" w:type="dxa"/>
          </w:tcPr>
          <w:p w:rsidR="00575845" w:rsidRPr="001C35A1" w:rsidRDefault="004B7D64">
            <w:pPr>
              <w:rPr>
                <w:rFonts w:ascii="Times New Roman" w:hAnsi="Times New Roman" w:cs="Times New Roman"/>
                <w:b/>
              </w:rPr>
            </w:pPr>
            <w:r>
              <w:rPr>
                <w:rFonts w:ascii="Times New Roman" w:hAnsi="Times New Roman" w:cs="Times New Roman"/>
                <w:b/>
              </w:rPr>
              <w:t>Diane M. Dusick</w:t>
            </w:r>
          </w:p>
        </w:tc>
      </w:tr>
      <w:tr w:rsidR="00575845" w:rsidRPr="001C35A1" w:rsidTr="00575845">
        <w:tc>
          <w:tcPr>
            <w:tcW w:w="4428" w:type="dxa"/>
            <w:hideMark/>
          </w:tcPr>
          <w:p w:rsidR="00575845" w:rsidRPr="001C35A1" w:rsidRDefault="00575845">
            <w:pPr>
              <w:jc w:val="right"/>
              <w:rPr>
                <w:rFonts w:ascii="Times New Roman" w:hAnsi="Times New Roman" w:cs="Times New Roman"/>
              </w:rPr>
            </w:pPr>
            <w:r w:rsidRPr="001C35A1">
              <w:rPr>
                <w:rFonts w:ascii="Times New Roman" w:hAnsi="Times New Roman" w:cs="Times New Roman"/>
              </w:rPr>
              <w:t xml:space="preserve">Program or Service Area: </w:t>
            </w:r>
          </w:p>
        </w:tc>
        <w:tc>
          <w:tcPr>
            <w:tcW w:w="4428" w:type="dxa"/>
          </w:tcPr>
          <w:p w:rsidR="00575845" w:rsidRPr="001C35A1" w:rsidRDefault="004B7D64">
            <w:pPr>
              <w:rPr>
                <w:rFonts w:ascii="Times New Roman" w:hAnsi="Times New Roman" w:cs="Times New Roman"/>
                <w:b/>
              </w:rPr>
            </w:pPr>
            <w:r>
              <w:rPr>
                <w:rFonts w:ascii="Times New Roman" w:hAnsi="Times New Roman" w:cs="Times New Roman"/>
                <w:b/>
              </w:rPr>
              <w:t>RTVF</w:t>
            </w:r>
          </w:p>
        </w:tc>
      </w:tr>
      <w:tr w:rsidR="00575845" w:rsidRPr="001C35A1" w:rsidTr="00575845">
        <w:tc>
          <w:tcPr>
            <w:tcW w:w="4428" w:type="dxa"/>
            <w:hideMark/>
          </w:tcPr>
          <w:p w:rsidR="00575845" w:rsidRPr="001C35A1" w:rsidRDefault="00575845">
            <w:pPr>
              <w:jc w:val="right"/>
              <w:rPr>
                <w:rFonts w:ascii="Times New Roman" w:hAnsi="Times New Roman" w:cs="Times New Roman"/>
              </w:rPr>
            </w:pPr>
            <w:r w:rsidRPr="001C35A1">
              <w:rPr>
                <w:rFonts w:ascii="Times New Roman" w:hAnsi="Times New Roman" w:cs="Times New Roman"/>
              </w:rPr>
              <w:t>Division:</w:t>
            </w:r>
          </w:p>
        </w:tc>
        <w:tc>
          <w:tcPr>
            <w:tcW w:w="4428" w:type="dxa"/>
          </w:tcPr>
          <w:p w:rsidR="00575845" w:rsidRPr="001C35A1" w:rsidRDefault="004B7D64">
            <w:pPr>
              <w:rPr>
                <w:rFonts w:ascii="Times New Roman" w:hAnsi="Times New Roman" w:cs="Times New Roman"/>
                <w:b/>
              </w:rPr>
            </w:pPr>
            <w:r>
              <w:rPr>
                <w:rFonts w:ascii="Times New Roman" w:hAnsi="Times New Roman" w:cs="Times New Roman"/>
                <w:b/>
              </w:rPr>
              <w:t>Humanities</w:t>
            </w:r>
          </w:p>
        </w:tc>
      </w:tr>
      <w:tr w:rsidR="00575845" w:rsidRPr="001C35A1" w:rsidTr="00575845">
        <w:tc>
          <w:tcPr>
            <w:tcW w:w="4428" w:type="dxa"/>
            <w:hideMark/>
          </w:tcPr>
          <w:p w:rsidR="00575845" w:rsidRPr="001C35A1" w:rsidRDefault="00575845">
            <w:pPr>
              <w:jc w:val="right"/>
              <w:rPr>
                <w:rFonts w:ascii="Times New Roman" w:hAnsi="Times New Roman" w:cs="Times New Roman"/>
              </w:rPr>
            </w:pPr>
            <w:r w:rsidRPr="001C35A1">
              <w:rPr>
                <w:rFonts w:ascii="Times New Roman" w:eastAsia="Calibri" w:hAnsi="Times New Roman" w:cs="Times New Roman"/>
              </w:rPr>
              <w:t>When was the last Program Efficacy document completed?</w:t>
            </w:r>
          </w:p>
        </w:tc>
        <w:tc>
          <w:tcPr>
            <w:tcW w:w="4428" w:type="dxa"/>
          </w:tcPr>
          <w:p w:rsidR="00575845" w:rsidRPr="001C35A1" w:rsidRDefault="004B7D64">
            <w:pPr>
              <w:rPr>
                <w:rFonts w:ascii="Times New Roman" w:hAnsi="Times New Roman" w:cs="Times New Roman"/>
                <w:b/>
              </w:rPr>
            </w:pPr>
            <w:r>
              <w:rPr>
                <w:rFonts w:ascii="Times New Roman" w:hAnsi="Times New Roman" w:cs="Times New Roman"/>
                <w:b/>
              </w:rPr>
              <w:t>Spring 2010</w:t>
            </w:r>
          </w:p>
        </w:tc>
      </w:tr>
      <w:tr w:rsidR="00575845" w:rsidRPr="001C35A1" w:rsidTr="00575845">
        <w:tc>
          <w:tcPr>
            <w:tcW w:w="4428" w:type="dxa"/>
            <w:hideMark/>
          </w:tcPr>
          <w:p w:rsidR="00575845" w:rsidRPr="001C35A1" w:rsidRDefault="00575845">
            <w:pPr>
              <w:jc w:val="right"/>
              <w:rPr>
                <w:rFonts w:ascii="Times New Roman" w:eastAsia="Calibri" w:hAnsi="Times New Roman" w:cs="Times New Roman"/>
              </w:rPr>
            </w:pPr>
            <w:r w:rsidRPr="001C35A1">
              <w:rPr>
                <w:rFonts w:ascii="Times New Roman" w:eastAsia="Calibri" w:hAnsi="Times New Roman" w:cs="Times New Roman"/>
              </w:rPr>
              <w:t>What rating was given?</w:t>
            </w:r>
          </w:p>
        </w:tc>
        <w:tc>
          <w:tcPr>
            <w:tcW w:w="4428" w:type="dxa"/>
          </w:tcPr>
          <w:p w:rsidR="00575845" w:rsidRPr="001C35A1" w:rsidRDefault="007E6AB7">
            <w:pPr>
              <w:rPr>
                <w:rFonts w:ascii="Times New Roman" w:hAnsi="Times New Roman" w:cs="Times New Roman"/>
                <w:b/>
              </w:rPr>
            </w:pPr>
            <w:r>
              <w:rPr>
                <w:rFonts w:ascii="Times New Roman" w:hAnsi="Times New Roman" w:cs="Times New Roman"/>
                <w:b/>
              </w:rPr>
              <w:t>continuation</w:t>
            </w:r>
          </w:p>
        </w:tc>
      </w:tr>
      <w:tr w:rsidR="001C35A1" w:rsidRPr="001C35A1" w:rsidTr="00575845">
        <w:tc>
          <w:tcPr>
            <w:tcW w:w="4428" w:type="dxa"/>
          </w:tcPr>
          <w:p w:rsidR="001C35A1" w:rsidRPr="001C35A1" w:rsidRDefault="001C35A1">
            <w:pPr>
              <w:jc w:val="right"/>
              <w:rPr>
                <w:rFonts w:ascii="Times New Roman" w:eastAsia="Calibri" w:hAnsi="Times New Roman" w:cs="Times New Roman"/>
              </w:rPr>
            </w:pPr>
            <w:r w:rsidRPr="001C35A1">
              <w:rPr>
                <w:rFonts w:ascii="Times New Roman" w:eastAsia="Calibri" w:hAnsi="Times New Roman" w:cs="Times New Roman"/>
              </w:rPr>
              <w:t>Equipment Requested</w:t>
            </w:r>
          </w:p>
        </w:tc>
        <w:tc>
          <w:tcPr>
            <w:tcW w:w="4428" w:type="dxa"/>
          </w:tcPr>
          <w:p w:rsidR="001C35A1" w:rsidRPr="001C35A1" w:rsidRDefault="004B7D64">
            <w:pPr>
              <w:rPr>
                <w:rFonts w:ascii="Times New Roman" w:hAnsi="Times New Roman" w:cs="Times New Roman"/>
                <w:b/>
              </w:rPr>
            </w:pPr>
            <w:r>
              <w:rPr>
                <w:rFonts w:ascii="Times New Roman" w:hAnsi="Times New Roman" w:cs="Times New Roman"/>
                <w:b/>
              </w:rPr>
              <w:t>2 computers for the instructor stations in the classroom and lab, including software used in the department (AVID video editing and ProTools LE)</w:t>
            </w:r>
          </w:p>
        </w:tc>
      </w:tr>
    </w:tbl>
    <w:p w:rsidR="00FC3FCC" w:rsidRPr="001C35A1" w:rsidRDefault="00FC3FCC">
      <w:pPr>
        <w:rPr>
          <w:rFonts w:ascii="Times New Roman" w:hAnsi="Times New Roman" w:cs="Times New Roman"/>
        </w:rPr>
      </w:pPr>
    </w:p>
    <w:p w:rsidR="00A41463" w:rsidRPr="001C35A1" w:rsidRDefault="001C35A1"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sidR="00395E76">
        <w:rPr>
          <w:rFonts w:ascii="Times New Roman" w:hAnsi="Times New Roman" w:cs="Times New Roman"/>
        </w:rPr>
        <w:t>de a rationale for your request</w:t>
      </w:r>
      <w:r w:rsidRPr="001C35A1">
        <w:rPr>
          <w:rFonts w:ascii="Times New Roman" w:hAnsi="Times New Roman" w:cs="Times New Roman"/>
        </w:rPr>
        <w:t>.</w:t>
      </w:r>
    </w:p>
    <w:tbl>
      <w:tblPr>
        <w:tblStyle w:val="TableGrid"/>
        <w:tblW w:w="0" w:type="auto"/>
        <w:tblLook w:val="04A0"/>
      </w:tblPr>
      <w:tblGrid>
        <w:gridCol w:w="9576"/>
      </w:tblGrid>
      <w:tr w:rsidR="00A41463" w:rsidRPr="001C35A1" w:rsidTr="00A41463">
        <w:tc>
          <w:tcPr>
            <w:tcW w:w="9576" w:type="dxa"/>
          </w:tcPr>
          <w:p w:rsidR="00A41463" w:rsidRDefault="004B7D64" w:rsidP="00A41463">
            <w:pPr>
              <w:rPr>
                <w:rFonts w:ascii="Times New Roman" w:hAnsi="Times New Roman" w:cs="Times New Roman"/>
              </w:rPr>
            </w:pPr>
            <w:r>
              <w:rPr>
                <w:rFonts w:ascii="Times New Roman" w:hAnsi="Times New Roman" w:cs="Times New Roman"/>
              </w:rPr>
              <w:t xml:space="preserve">We purchased 24 computers for student use. In the new building, we have beautiful instructor stations with no useable computer (the computers installed are so old they have Office 2003 and cannot run our department software). We have had to take 2 student computers from the lab to use at the instructor stations so we can demonstrate how to use the software. Our enrollments have risen significantly, with the highest enrollments between 2003 and spring 2010 being in the last 3 semesters. Fall 2010 also has record enrollments. We desperately need 2 instructor computers so we can (a) return the two computer stations to the lab for students to use and (b) be able to demonstrate software using the instructor stations. </w:t>
            </w:r>
          </w:p>
          <w:p w:rsidR="003730FE" w:rsidRDefault="003730FE" w:rsidP="00A41463">
            <w:pPr>
              <w:rPr>
                <w:rFonts w:ascii="Times New Roman" w:hAnsi="Times New Roman" w:cs="Times New Roman"/>
              </w:rPr>
            </w:pPr>
          </w:p>
          <w:p w:rsidR="003730FE" w:rsidRDefault="003730FE" w:rsidP="00A41463">
            <w:pPr>
              <w:rPr>
                <w:rFonts w:ascii="Times New Roman" w:hAnsi="Times New Roman" w:cs="Times New Roman"/>
              </w:rPr>
            </w:pPr>
            <w:r>
              <w:rPr>
                <w:rFonts w:ascii="Times New Roman" w:hAnsi="Times New Roman" w:cs="Times New Roman"/>
              </w:rPr>
              <w:t xml:space="preserve">Our program has grown from 117 in fall 2007 to 200 maximum enrollment in fall 2010 and 130 in spring 2007 to 178 in spring 2010. </w:t>
            </w:r>
          </w:p>
          <w:p w:rsidR="004B7D64" w:rsidRPr="001C35A1" w:rsidRDefault="004B7D64" w:rsidP="00A41463">
            <w:pPr>
              <w:rPr>
                <w:rFonts w:ascii="Times New Roman" w:hAnsi="Times New Roman" w:cs="Times New Roman"/>
              </w:rPr>
            </w:pPr>
          </w:p>
        </w:tc>
      </w:tr>
    </w:tbl>
    <w:p w:rsidR="00A41463" w:rsidRPr="001C35A1" w:rsidRDefault="00A41463"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931A6E" w:rsidRPr="001C35A1" w:rsidRDefault="00E06E60" w:rsidP="00931A6E">
      <w:pPr>
        <w:pStyle w:val="ListParagraph"/>
        <w:numPr>
          <w:ilvl w:val="0"/>
          <w:numId w:val="1"/>
        </w:numPr>
        <w:rPr>
          <w:rFonts w:ascii="Times New Roman" w:hAnsi="Times New Roman" w:cs="Times New Roman"/>
          <w:i/>
        </w:rPr>
      </w:pPr>
      <w:r w:rsidRPr="001C35A1">
        <w:rPr>
          <w:rFonts w:ascii="Times New Roman" w:hAnsi="Times New Roman" w:cs="Times New Roman"/>
        </w:rPr>
        <w:t>Indicate how the content of the EMP One-Sheet and latest Program Effic</w:t>
      </w:r>
      <w:r w:rsidR="00931A6E" w:rsidRPr="001C35A1">
        <w:rPr>
          <w:rFonts w:ascii="Times New Roman" w:hAnsi="Times New Roman" w:cs="Times New Roman"/>
        </w:rPr>
        <w:t xml:space="preserve">acy Report support this request. How is the request tied to program planning? </w:t>
      </w:r>
      <w:r w:rsidR="00931A6E" w:rsidRPr="001C35A1">
        <w:rPr>
          <w:rFonts w:ascii="Times New Roman" w:hAnsi="Times New Roman" w:cs="Times New Roman"/>
          <w:i/>
        </w:rPr>
        <w:t>(reference the page number(s) where the information can be found on the EMP and Program Efficacy).</w:t>
      </w:r>
    </w:p>
    <w:p w:rsidR="00E06E60" w:rsidRPr="001C35A1" w:rsidRDefault="00E06E60" w:rsidP="002D6F81">
      <w:pPr>
        <w:pStyle w:val="ListParagraph"/>
        <w:rPr>
          <w:rFonts w:ascii="Times New Roman" w:hAnsi="Times New Roman" w:cs="Times New Roman"/>
        </w:rPr>
      </w:pPr>
    </w:p>
    <w:tbl>
      <w:tblPr>
        <w:tblStyle w:val="TableGrid"/>
        <w:tblW w:w="0" w:type="auto"/>
        <w:tblLook w:val="04A0"/>
      </w:tblPr>
      <w:tblGrid>
        <w:gridCol w:w="9576"/>
      </w:tblGrid>
      <w:tr w:rsidR="00E06E60" w:rsidRPr="001C35A1" w:rsidTr="00E06E60">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6F11" w:rsidRPr="00686F11" w:rsidRDefault="00686F11" w:rsidP="00686F11">
            <w:pPr>
              <w:autoSpaceDE w:val="0"/>
              <w:autoSpaceDN w:val="0"/>
              <w:adjustRightInd w:val="0"/>
              <w:rPr>
                <w:rFonts w:ascii="Times New Roman" w:hAnsi="Times New Roman" w:cs="Times New Roman"/>
              </w:rPr>
            </w:pPr>
            <w:r>
              <w:rPr>
                <w:rFonts w:ascii="Times New Roman" w:hAnsi="Times New Roman" w:cs="Times New Roman"/>
              </w:rPr>
              <w:t>“</w:t>
            </w:r>
            <w:r w:rsidRPr="00686F11">
              <w:rPr>
                <w:rFonts w:ascii="Times New Roman" w:hAnsi="Times New Roman" w:cs="Times New Roman"/>
              </w:rPr>
              <w:t>The drops in enrollment in the past few years may be due in part to the</w:t>
            </w:r>
            <w:r>
              <w:rPr>
                <w:rFonts w:ascii="Times New Roman" w:hAnsi="Times New Roman" w:cs="Times New Roman"/>
              </w:rPr>
              <w:t xml:space="preserve"> </w:t>
            </w:r>
            <w:r w:rsidRPr="00686F11">
              <w:rPr>
                <w:rFonts w:ascii="Times New Roman" w:hAnsi="Times New Roman" w:cs="Times New Roman"/>
              </w:rPr>
              <w:t>poor facilities in North Hall, the disruption to the department from the</w:t>
            </w:r>
            <w:r>
              <w:rPr>
                <w:rFonts w:ascii="Times New Roman" w:hAnsi="Times New Roman" w:cs="Times New Roman"/>
              </w:rPr>
              <w:t xml:space="preserve"> </w:t>
            </w:r>
            <w:r w:rsidRPr="00686F11">
              <w:rPr>
                <w:rFonts w:ascii="Times New Roman" w:hAnsi="Times New Roman" w:cs="Times New Roman"/>
              </w:rPr>
              <w:t>move to the new portable buildings, the old computers (which were</w:t>
            </w:r>
            <w:r>
              <w:rPr>
                <w:rFonts w:ascii="Times New Roman" w:hAnsi="Times New Roman" w:cs="Times New Roman"/>
              </w:rPr>
              <w:t xml:space="preserve"> </w:t>
            </w:r>
            <w:r w:rsidRPr="00686F11">
              <w:rPr>
                <w:rFonts w:ascii="Times New Roman" w:hAnsi="Times New Roman" w:cs="Times New Roman"/>
              </w:rPr>
              <w:t>replaced in 2007-2008), software compatibility issues (which are partly</w:t>
            </w:r>
          </w:p>
          <w:p w:rsidR="003730FE" w:rsidRDefault="00686F11" w:rsidP="00686F11">
            <w:pPr>
              <w:autoSpaceDE w:val="0"/>
              <w:autoSpaceDN w:val="0"/>
              <w:adjustRightInd w:val="0"/>
              <w:rPr>
                <w:rFonts w:ascii="Times New Roman" w:hAnsi="Times New Roman" w:cs="Times New Roman"/>
                <w:i/>
              </w:rPr>
            </w:pPr>
            <w:r w:rsidRPr="00686F11">
              <w:rPr>
                <w:rFonts w:ascii="Times New Roman" w:hAnsi="Times New Roman" w:cs="Times New Roman"/>
              </w:rPr>
              <w:t>resolved), funding issues, and other technology or personal issues. The</w:t>
            </w:r>
            <w:r>
              <w:rPr>
                <w:rFonts w:ascii="Times New Roman" w:hAnsi="Times New Roman" w:cs="Times New Roman"/>
              </w:rPr>
              <w:t xml:space="preserve"> </w:t>
            </w:r>
            <w:r w:rsidRPr="00686F11">
              <w:rPr>
                <w:rFonts w:ascii="Times New Roman" w:hAnsi="Times New Roman" w:cs="Times New Roman"/>
              </w:rPr>
              <w:t>move to new Media Center Building and replacement of old equipment</w:t>
            </w:r>
            <w:r>
              <w:rPr>
                <w:rFonts w:ascii="Times New Roman" w:hAnsi="Times New Roman" w:cs="Times New Roman"/>
              </w:rPr>
              <w:t xml:space="preserve"> </w:t>
            </w:r>
            <w:r w:rsidRPr="00686F11">
              <w:rPr>
                <w:rFonts w:ascii="Times New Roman" w:hAnsi="Times New Roman" w:cs="Times New Roman"/>
              </w:rPr>
              <w:t>will improve our classes and services and increase enrollments.</w:t>
            </w:r>
            <w:r>
              <w:rPr>
                <w:rFonts w:ascii="Times New Roman" w:hAnsi="Times New Roman" w:cs="Times New Roman"/>
              </w:rPr>
              <w:t xml:space="preserve">” </w:t>
            </w:r>
            <w:r>
              <w:rPr>
                <w:rFonts w:ascii="Times New Roman" w:hAnsi="Times New Roman" w:cs="Times New Roman"/>
                <w:i/>
              </w:rPr>
              <w:t>In fact, the move to the Media Communications building has lead to an increase in enrollments</w:t>
            </w:r>
          </w:p>
          <w:p w:rsidR="00E06E60" w:rsidRPr="003730FE" w:rsidRDefault="003730FE" w:rsidP="003730FE">
            <w:pPr>
              <w:autoSpaceDE w:val="0"/>
              <w:autoSpaceDN w:val="0"/>
              <w:adjustRightInd w:val="0"/>
              <w:rPr>
                <w:rFonts w:ascii="Times New Roman" w:hAnsi="Times New Roman" w:cs="Times New Roman"/>
              </w:rPr>
            </w:pPr>
            <w:r>
              <w:rPr>
                <w:rFonts w:ascii="Times New Roman" w:hAnsi="Times New Roman" w:cs="Times New Roman"/>
              </w:rPr>
              <w:t>The current Perkins plan calls for state-of-the-art computers for students</w:t>
            </w:r>
            <w:r w:rsidR="00686F11">
              <w:rPr>
                <w:rFonts w:ascii="Times New Roman" w:hAnsi="Times New Roman" w:cs="Times New Roman"/>
                <w:i/>
              </w:rPr>
              <w:t xml:space="preserve">. </w:t>
            </w:r>
            <w:r>
              <w:rPr>
                <w:rFonts w:ascii="Times New Roman" w:hAnsi="Times New Roman" w:cs="Times New Roman"/>
              </w:rPr>
              <w:t xml:space="preserve">In order to demonstrate the software, the instructor stations must have the same software and capabilities as the student computers. </w:t>
            </w:r>
          </w:p>
        </w:tc>
      </w:tr>
    </w:tbl>
    <w:p w:rsidR="00E06E60" w:rsidRPr="001C35A1" w:rsidRDefault="00E06E60" w:rsidP="00E06E60">
      <w:pPr>
        <w:pStyle w:val="ListParagraph"/>
        <w:rPr>
          <w:rFonts w:ascii="Times New Roman" w:hAnsi="Times New Roman" w:cs="Times New Roman"/>
        </w:rPr>
      </w:pPr>
    </w:p>
    <w:p w:rsidR="00B33666" w:rsidRPr="00B33666" w:rsidRDefault="00E06E60" w:rsidP="00B33666">
      <w:pPr>
        <w:pStyle w:val="ListParagraph"/>
        <w:numPr>
          <w:ilvl w:val="0"/>
          <w:numId w:val="1"/>
        </w:numPr>
        <w:rPr>
          <w:rFonts w:ascii="Times New Roman" w:hAnsi="Times New Roman" w:cs="Times New Roman"/>
        </w:rPr>
      </w:pPr>
      <w:r w:rsidRPr="00B33666">
        <w:rPr>
          <w:rFonts w:ascii="Times New Roman" w:hAnsi="Times New Roman" w:cs="Times New Roman"/>
        </w:rPr>
        <w:lastRenderedPageBreak/>
        <w:t xml:space="preserve">Indicate if there is additional information you wish the committee to consider </w:t>
      </w:r>
      <w:r w:rsidR="00B33666" w:rsidRPr="00B33666">
        <w:rPr>
          <w:rFonts w:ascii="Times New Roman" w:hAnsi="Times New Roman" w:cs="Times New Roman"/>
          <w:i/>
        </w:rPr>
        <w:t>(for example: regulatory information, compliance, updated efficiency and/or student success data or planning etc).</w:t>
      </w:r>
    </w:p>
    <w:p w:rsidR="00E06E60" w:rsidRPr="001C35A1" w:rsidRDefault="00E06E60" w:rsidP="00B33666">
      <w:pPr>
        <w:pStyle w:val="ListParagraph"/>
        <w:ind w:left="0"/>
        <w:rPr>
          <w:rFonts w:ascii="Times New Roman" w:hAnsi="Times New Roman" w:cs="Times New Roman"/>
        </w:rPr>
      </w:pPr>
    </w:p>
    <w:tbl>
      <w:tblPr>
        <w:tblStyle w:val="TableGrid"/>
        <w:tblW w:w="0" w:type="auto"/>
        <w:tblLook w:val="04A0"/>
      </w:tblPr>
      <w:tblGrid>
        <w:gridCol w:w="9576"/>
      </w:tblGrid>
      <w:tr w:rsidR="00E06E60" w:rsidRPr="001C35A1" w:rsidTr="00E06E60">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Pr="001C35A1" w:rsidRDefault="004B7D64" w:rsidP="003730FE">
            <w:pPr>
              <w:rPr>
                <w:rFonts w:ascii="Times New Roman" w:hAnsi="Times New Roman" w:cs="Times New Roman"/>
              </w:rPr>
            </w:pPr>
            <w:r>
              <w:rPr>
                <w:rFonts w:ascii="Times New Roman" w:hAnsi="Times New Roman" w:cs="Times New Roman"/>
              </w:rPr>
              <w:t xml:space="preserve">The student computers were purchased with grant funds and </w:t>
            </w:r>
            <w:r w:rsidR="003730FE">
              <w:rPr>
                <w:rFonts w:ascii="Times New Roman" w:hAnsi="Times New Roman" w:cs="Times New Roman"/>
              </w:rPr>
              <w:t>it is a violation of the Perkins grant to use these computers for the faculty stations</w:t>
            </w:r>
            <w:r>
              <w:rPr>
                <w:rFonts w:ascii="Times New Roman" w:hAnsi="Times New Roman" w:cs="Times New Roman"/>
              </w:rPr>
              <w:t xml:space="preserve"> – they were purchased specifically for student use. </w:t>
            </w:r>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 xml:space="preserve">Evaluation of related costs </w:t>
      </w:r>
      <w:r w:rsidR="002D6F81" w:rsidRPr="001C35A1">
        <w:rPr>
          <w:rFonts w:ascii="Times New Roman" w:hAnsi="Times New Roman" w:cs="Times New Roman"/>
        </w:rPr>
        <w:t>(</w:t>
      </w:r>
      <w:r w:rsidR="002D6F81"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Style w:val="TableGrid"/>
        <w:tblW w:w="0" w:type="auto"/>
        <w:tblLook w:val="04A0"/>
      </w:tblPr>
      <w:tblGrid>
        <w:gridCol w:w="9576"/>
      </w:tblGrid>
      <w:tr w:rsidR="00E06E60" w:rsidRPr="001C35A1" w:rsidTr="00E06E60">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Default="004B7D64">
            <w:pPr>
              <w:rPr>
                <w:rFonts w:ascii="Times New Roman" w:hAnsi="Times New Roman" w:cs="Times New Roman"/>
              </w:rPr>
            </w:pPr>
            <w:r>
              <w:rPr>
                <w:rFonts w:ascii="Times New Roman" w:hAnsi="Times New Roman" w:cs="Times New Roman"/>
              </w:rPr>
              <w:t>The computers should be part of the normal maintenance of the computer laboratory.</w:t>
            </w:r>
          </w:p>
          <w:p w:rsidR="007E6AB7" w:rsidRDefault="007E6AB7">
            <w:pPr>
              <w:rPr>
                <w:rFonts w:ascii="Times New Roman" w:hAnsi="Times New Roman" w:cs="Times New Roman"/>
              </w:rPr>
            </w:pPr>
            <w:r>
              <w:rPr>
                <w:rFonts w:ascii="Times New Roman" w:hAnsi="Times New Roman" w:cs="Times New Roman"/>
              </w:rPr>
              <w:br/>
              <w:t>Computer: $2500 each</w:t>
            </w:r>
          </w:p>
          <w:p w:rsidR="007E6AB7" w:rsidRPr="001C35A1" w:rsidRDefault="007E6AB7">
            <w:pPr>
              <w:rPr>
                <w:rFonts w:ascii="Times New Roman" w:hAnsi="Times New Roman" w:cs="Times New Roman"/>
              </w:rPr>
            </w:pPr>
            <w:r>
              <w:rPr>
                <w:rFonts w:ascii="Times New Roman" w:hAnsi="Times New Roman" w:cs="Times New Roman"/>
              </w:rPr>
              <w:t>Software (Avid/ProTools): $700 per computer</w:t>
            </w:r>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Style w:val="TableGrid"/>
        <w:tblW w:w="0" w:type="auto"/>
        <w:tblLook w:val="04A0"/>
      </w:tblPr>
      <w:tblGrid>
        <w:gridCol w:w="9576"/>
      </w:tblGrid>
      <w:tr w:rsidR="00E06E60" w:rsidRPr="001C35A1" w:rsidTr="00E06E60">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Default="004B7D64" w:rsidP="004B7D64">
            <w:pPr>
              <w:pStyle w:val="ListParagraph"/>
              <w:numPr>
                <w:ilvl w:val="0"/>
                <w:numId w:val="6"/>
              </w:numPr>
              <w:rPr>
                <w:rFonts w:ascii="Times New Roman" w:hAnsi="Times New Roman" w:cs="Times New Roman"/>
              </w:rPr>
            </w:pPr>
            <w:r>
              <w:rPr>
                <w:rFonts w:ascii="Times New Roman" w:hAnsi="Times New Roman" w:cs="Times New Roman"/>
              </w:rPr>
              <w:t>We are in violation of the grant by using student computers for a non-approved used</w:t>
            </w:r>
          </w:p>
          <w:p w:rsidR="004B7D64" w:rsidRPr="004B7D64" w:rsidRDefault="004B7D64" w:rsidP="004B7D64">
            <w:pPr>
              <w:pStyle w:val="ListParagraph"/>
              <w:numPr>
                <w:ilvl w:val="0"/>
                <w:numId w:val="6"/>
              </w:numPr>
              <w:rPr>
                <w:rFonts w:ascii="Times New Roman" w:hAnsi="Times New Roman" w:cs="Times New Roman"/>
              </w:rPr>
            </w:pPr>
            <w:r>
              <w:rPr>
                <w:rFonts w:ascii="Times New Roman" w:hAnsi="Times New Roman" w:cs="Times New Roman"/>
              </w:rPr>
              <w:t>We have 2 fewer computer stations in the computer laboratory.</w:t>
            </w:r>
          </w:p>
        </w:tc>
      </w:tr>
    </w:tbl>
    <w:p w:rsidR="00E06E60" w:rsidRPr="001C35A1" w:rsidRDefault="00E06E60" w:rsidP="00E06E60">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sectPr w:rsidR="00354A77"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FD" w:rsidRDefault="00803DFD" w:rsidP="0056196B">
      <w:r>
        <w:separator/>
      </w:r>
    </w:p>
  </w:endnote>
  <w:endnote w:type="continuationSeparator" w:id="0">
    <w:p w:rsidR="00803DFD" w:rsidRDefault="00803DFD"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CA" w:rsidRDefault="001C35A1" w:rsidP="001C35A1">
    <w:pPr>
      <w:pStyle w:val="Footer"/>
      <w:jc w:val="center"/>
    </w:pPr>
    <w:r>
      <w:t>Needs Assessment Applications are due 10/15/10</w:t>
    </w:r>
  </w:p>
  <w:p w:rsidR="0056196B" w:rsidRDefault="00561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FD" w:rsidRDefault="00803DFD" w:rsidP="0056196B">
      <w:r>
        <w:separator/>
      </w:r>
    </w:p>
  </w:footnote>
  <w:footnote w:type="continuationSeparator" w:id="0">
    <w:p w:rsidR="00803DFD" w:rsidRDefault="00803DFD"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2C1C82"/>
    <w:multiLevelType w:val="hybridMultilevel"/>
    <w:tmpl w:val="5F86034A"/>
    <w:lvl w:ilvl="0" w:tplc="72604A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1"/>
    <w:footnote w:id="0"/>
  </w:footnotePr>
  <w:endnotePr>
    <w:endnote w:id="-1"/>
    <w:endnote w:id="0"/>
  </w:endnotePr>
  <w:compat/>
  <w:rsids>
    <w:rsidRoot w:val="00FB6AA5"/>
    <w:rsid w:val="00053D44"/>
    <w:rsid w:val="000769B5"/>
    <w:rsid w:val="00107505"/>
    <w:rsid w:val="001110E3"/>
    <w:rsid w:val="00140109"/>
    <w:rsid w:val="00152F63"/>
    <w:rsid w:val="001871CE"/>
    <w:rsid w:val="001C35A1"/>
    <w:rsid w:val="0020018D"/>
    <w:rsid w:val="00225A40"/>
    <w:rsid w:val="00264DF6"/>
    <w:rsid w:val="002D6F81"/>
    <w:rsid w:val="003203AA"/>
    <w:rsid w:val="0033461D"/>
    <w:rsid w:val="00354A77"/>
    <w:rsid w:val="003730FE"/>
    <w:rsid w:val="00395E76"/>
    <w:rsid w:val="003E0ED2"/>
    <w:rsid w:val="004A288B"/>
    <w:rsid w:val="004A640B"/>
    <w:rsid w:val="004A65E1"/>
    <w:rsid w:val="004B7D64"/>
    <w:rsid w:val="004E61C1"/>
    <w:rsid w:val="005051CA"/>
    <w:rsid w:val="0056196B"/>
    <w:rsid w:val="00575845"/>
    <w:rsid w:val="0058204E"/>
    <w:rsid w:val="0059174E"/>
    <w:rsid w:val="006043C9"/>
    <w:rsid w:val="0062203D"/>
    <w:rsid w:val="00686F11"/>
    <w:rsid w:val="006E62CB"/>
    <w:rsid w:val="00777318"/>
    <w:rsid w:val="007E6AB7"/>
    <w:rsid w:val="007E7D2A"/>
    <w:rsid w:val="00803655"/>
    <w:rsid w:val="00803DFD"/>
    <w:rsid w:val="00860977"/>
    <w:rsid w:val="009265FC"/>
    <w:rsid w:val="00931A6E"/>
    <w:rsid w:val="009E57D4"/>
    <w:rsid w:val="00A118B0"/>
    <w:rsid w:val="00A41463"/>
    <w:rsid w:val="00A42D47"/>
    <w:rsid w:val="00A91B0E"/>
    <w:rsid w:val="00AC7FFA"/>
    <w:rsid w:val="00B21741"/>
    <w:rsid w:val="00B33666"/>
    <w:rsid w:val="00BB3870"/>
    <w:rsid w:val="00BB6C68"/>
    <w:rsid w:val="00D15F96"/>
    <w:rsid w:val="00DA1567"/>
    <w:rsid w:val="00E026CC"/>
    <w:rsid w:val="00E06E60"/>
    <w:rsid w:val="00E66E2B"/>
    <w:rsid w:val="00E867FA"/>
    <w:rsid w:val="00EE0C52"/>
    <w:rsid w:val="00EE5D21"/>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196B"/>
    <w:pPr>
      <w:tabs>
        <w:tab w:val="center" w:pos="4680"/>
        <w:tab w:val="right" w:pos="9360"/>
      </w:tabs>
    </w:pPr>
  </w:style>
  <w:style w:type="character" w:customStyle="1" w:styleId="HeaderChar">
    <w:name w:val="Header Char"/>
    <w:basedOn w:val="DefaultParagraphFont"/>
    <w:link w:val="Header"/>
    <w:uiPriority w:val="99"/>
    <w:semiHidden/>
    <w:rsid w:val="0056196B"/>
  </w:style>
  <w:style w:type="paragraph" w:styleId="Footer">
    <w:name w:val="footer"/>
    <w:basedOn w:val="Normal"/>
    <w:link w:val="FooterChar"/>
    <w:uiPriority w:val="99"/>
    <w:unhideWhenUsed/>
    <w:rsid w:val="0056196B"/>
    <w:pPr>
      <w:tabs>
        <w:tab w:val="center" w:pos="4680"/>
        <w:tab w:val="right" w:pos="9360"/>
      </w:tabs>
    </w:pPr>
  </w:style>
  <w:style w:type="character" w:customStyle="1" w:styleId="FooterChar">
    <w:name w:val="Footer Char"/>
    <w:basedOn w:val="DefaultParagraphFont"/>
    <w:link w:val="Footer"/>
    <w:uiPriority w:val="99"/>
    <w:rsid w:val="0056196B"/>
  </w:style>
  <w:style w:type="paragraph" w:styleId="BalloonText">
    <w:name w:val="Balloon Text"/>
    <w:basedOn w:val="Normal"/>
    <w:link w:val="BalloonTextChar"/>
    <w:uiPriority w:val="99"/>
    <w:semiHidden/>
    <w:unhideWhenUsed/>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373795">
      <w:bodyDiv w:val="1"/>
      <w:marLeft w:val="0"/>
      <w:marRight w:val="0"/>
      <w:marTop w:val="0"/>
      <w:marBottom w:val="0"/>
      <w:divBdr>
        <w:top w:val="none" w:sz="0" w:space="0" w:color="auto"/>
        <w:left w:val="none" w:sz="0" w:space="0" w:color="auto"/>
        <w:bottom w:val="none" w:sz="0" w:space="0" w:color="auto"/>
        <w:right w:val="none" w:sz="0" w:space="0" w:color="auto"/>
      </w:divBdr>
    </w:div>
    <w:div w:id="1196581920">
      <w:bodyDiv w:val="1"/>
      <w:marLeft w:val="0"/>
      <w:marRight w:val="0"/>
      <w:marTop w:val="0"/>
      <w:marBottom w:val="0"/>
      <w:divBdr>
        <w:top w:val="none" w:sz="0" w:space="0" w:color="auto"/>
        <w:left w:val="none" w:sz="0" w:space="0" w:color="auto"/>
        <w:bottom w:val="none" w:sz="0" w:space="0" w:color="auto"/>
        <w:right w:val="none" w:sz="0" w:space="0" w:color="auto"/>
      </w:divBdr>
    </w:div>
    <w:div w:id="1534538154">
      <w:bodyDiv w:val="1"/>
      <w:marLeft w:val="0"/>
      <w:marRight w:val="0"/>
      <w:marTop w:val="0"/>
      <w:marBottom w:val="0"/>
      <w:divBdr>
        <w:top w:val="none" w:sz="0" w:space="0" w:color="auto"/>
        <w:left w:val="none" w:sz="0" w:space="0" w:color="auto"/>
        <w:bottom w:val="none" w:sz="0" w:space="0" w:color="auto"/>
        <w:right w:val="none" w:sz="0" w:space="0" w:color="auto"/>
      </w:divBdr>
    </w:div>
    <w:div w:id="1932274580">
      <w:bodyDiv w:val="1"/>
      <w:marLeft w:val="0"/>
      <w:marRight w:val="0"/>
      <w:marTop w:val="0"/>
      <w:marBottom w:val="0"/>
      <w:divBdr>
        <w:top w:val="none" w:sz="0" w:space="0" w:color="auto"/>
        <w:left w:val="none" w:sz="0" w:space="0" w:color="auto"/>
        <w:bottom w:val="none" w:sz="0" w:space="0" w:color="auto"/>
        <w:right w:val="none" w:sz="0" w:space="0" w:color="auto"/>
      </w:divBdr>
    </w:div>
    <w:div w:id="20963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ddusick</cp:lastModifiedBy>
  <cp:revision>3</cp:revision>
  <cp:lastPrinted>2010-08-31T16:44:00Z</cp:lastPrinted>
  <dcterms:created xsi:type="dcterms:W3CDTF">2010-09-30T23:18:00Z</dcterms:created>
  <dcterms:modified xsi:type="dcterms:W3CDTF">2010-09-30T23:23:00Z</dcterms:modified>
</cp:coreProperties>
</file>